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DE4" w:rsidRPr="00651F15" w:rsidRDefault="00370DE4" w:rsidP="00370DE4">
      <w:pPr>
        <w:rPr>
          <w:rFonts w:ascii="Roboto" w:hAnsi="Roboto" w:cs="Arial"/>
          <w:sz w:val="18"/>
          <w:szCs w:val="18"/>
          <w:lang w:val="en-US"/>
        </w:rPr>
      </w:pPr>
    </w:p>
    <w:p w:rsidR="00F23EAB" w:rsidRPr="00651F15" w:rsidRDefault="00F23EAB" w:rsidP="00370DE4">
      <w:pPr>
        <w:jc w:val="both"/>
        <w:rPr>
          <w:rFonts w:ascii="Roboto" w:hAnsi="Roboto" w:cs="Arial"/>
          <w:sz w:val="18"/>
          <w:szCs w:val="18"/>
          <w:lang w:val="en-US"/>
        </w:rPr>
      </w:pPr>
      <w:r w:rsidRPr="00651F15">
        <w:rPr>
          <w:rFonts w:ascii="Roboto" w:hAnsi="Roboto" w:cs="Arial"/>
          <w:sz w:val="18"/>
          <w:szCs w:val="18"/>
          <w:lang w:val="en-US"/>
        </w:rPr>
        <w:t>This format must be filled out and sent with the article to the editor of the Journal. If the article is not accepted for publication, this document has no legal effects and is considered null.</w:t>
      </w:r>
    </w:p>
    <w:tbl>
      <w:tblPr>
        <w:tblStyle w:val="Tablaconcuadrc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4"/>
      </w:tblGrid>
      <w:tr w:rsidR="00370DE4" w:rsidRPr="00651F15" w:rsidTr="00A3643B">
        <w:tc>
          <w:tcPr>
            <w:tcW w:w="8644" w:type="dxa"/>
          </w:tcPr>
          <w:p w:rsidR="00370DE4" w:rsidRPr="00651F15" w:rsidRDefault="00AA7D31" w:rsidP="00A3643B">
            <w:pPr>
              <w:rPr>
                <w:rFonts w:ascii="Roboto" w:hAnsi="Roboto" w:cs="Arial"/>
                <w:b/>
                <w:sz w:val="18"/>
                <w:szCs w:val="18"/>
                <w:lang w:val="en-US"/>
              </w:rPr>
            </w:pPr>
            <w:r w:rsidRPr="00651F15">
              <w:rPr>
                <w:rFonts w:ascii="Roboto" w:hAnsi="Roboto" w:cs="Arial"/>
                <w:b/>
                <w:sz w:val="18"/>
                <w:szCs w:val="18"/>
                <w:lang w:val="en-US"/>
              </w:rPr>
              <w:t>Title</w:t>
            </w:r>
            <w:r w:rsidR="00F23EAB" w:rsidRPr="00651F15">
              <w:rPr>
                <w:rFonts w:ascii="Roboto" w:hAnsi="Roboto" w:cs="Arial"/>
                <w:b/>
                <w:sz w:val="18"/>
                <w:szCs w:val="18"/>
                <w:lang w:val="en-US"/>
              </w:rPr>
              <w:t xml:space="preserve"> of the article</w:t>
            </w:r>
            <w:r w:rsidR="00370DE4" w:rsidRPr="00651F15">
              <w:rPr>
                <w:rFonts w:ascii="Roboto" w:hAnsi="Roboto" w:cs="Arial"/>
                <w:b/>
                <w:sz w:val="18"/>
                <w:szCs w:val="18"/>
                <w:lang w:val="en-US"/>
              </w:rPr>
              <w:t xml:space="preserve">: </w:t>
            </w:r>
          </w:p>
        </w:tc>
      </w:tr>
    </w:tbl>
    <w:p w:rsidR="00120CAA" w:rsidRPr="00651F15" w:rsidRDefault="00120CAA" w:rsidP="00120CAA">
      <w:pPr>
        <w:spacing w:after="0"/>
        <w:rPr>
          <w:rFonts w:ascii="Roboto" w:hAnsi="Roboto" w:cs="Arial"/>
          <w:sz w:val="18"/>
          <w:szCs w:val="18"/>
          <w:lang w:val="en-US"/>
        </w:rPr>
      </w:pPr>
    </w:p>
    <w:p w:rsidR="00F23EAB" w:rsidRPr="00651F15" w:rsidRDefault="00F23EAB" w:rsidP="00F23EAB">
      <w:pPr>
        <w:rPr>
          <w:rFonts w:ascii="Roboto" w:hAnsi="Roboto" w:cs="Arial"/>
          <w:sz w:val="18"/>
          <w:szCs w:val="18"/>
          <w:lang w:val="en-US"/>
        </w:rPr>
      </w:pPr>
      <w:r w:rsidRPr="00651F15">
        <w:rPr>
          <w:rFonts w:ascii="Roboto" w:hAnsi="Roboto" w:cs="Arial"/>
          <w:sz w:val="18"/>
          <w:szCs w:val="18"/>
          <w:lang w:val="en-US"/>
        </w:rPr>
        <w:t>It is hereby declared that:</w:t>
      </w:r>
    </w:p>
    <w:p w:rsidR="00F23EAB" w:rsidRPr="00651F15" w:rsidRDefault="00F23EAB" w:rsidP="00F23EAB">
      <w:pPr>
        <w:pStyle w:val="Prrafodelista"/>
        <w:numPr>
          <w:ilvl w:val="0"/>
          <w:numId w:val="2"/>
        </w:numPr>
        <w:rPr>
          <w:rFonts w:ascii="Roboto" w:hAnsi="Roboto" w:cs="Arial"/>
          <w:sz w:val="18"/>
          <w:szCs w:val="18"/>
          <w:lang w:val="en-US"/>
        </w:rPr>
      </w:pPr>
      <w:r w:rsidRPr="00651F15">
        <w:rPr>
          <w:rFonts w:ascii="Roboto" w:hAnsi="Roboto" w:cs="Arial"/>
          <w:sz w:val="18"/>
          <w:szCs w:val="18"/>
          <w:lang w:val="en-US"/>
        </w:rPr>
        <w:t>The content of the article has not been published in another journal and has not been or will be sent for publication to another journal meanwhile the evaluation and acceptance process in Eleuthera Journal takes place.</w:t>
      </w:r>
    </w:p>
    <w:p w:rsidR="00370DE4" w:rsidRPr="00651F15" w:rsidRDefault="00F23EAB" w:rsidP="00F23EAB">
      <w:pPr>
        <w:pStyle w:val="Prrafodelista"/>
        <w:numPr>
          <w:ilvl w:val="0"/>
          <w:numId w:val="2"/>
        </w:numPr>
        <w:rPr>
          <w:rFonts w:ascii="Roboto" w:hAnsi="Roboto" w:cs="Arial"/>
          <w:sz w:val="18"/>
          <w:szCs w:val="18"/>
          <w:lang w:val="en-US"/>
        </w:rPr>
      </w:pPr>
      <w:r w:rsidRPr="00651F15">
        <w:rPr>
          <w:rFonts w:ascii="Roboto" w:hAnsi="Roboto" w:cs="Arial"/>
          <w:sz w:val="18"/>
          <w:szCs w:val="18"/>
          <w:lang w:val="en-US"/>
        </w:rPr>
        <w:t>The responsibility for all concepts and opinions expressed in his articles is assumed. Universidad de Caldas is not responsible for the judgments and concepts emitted in the published articles</w:t>
      </w:r>
      <w:r w:rsidR="00370DE4" w:rsidRPr="00651F15">
        <w:rPr>
          <w:rFonts w:ascii="Roboto" w:hAnsi="Roboto" w:cs="Arial"/>
          <w:sz w:val="18"/>
          <w:szCs w:val="18"/>
          <w:lang w:val="en-US"/>
        </w:rPr>
        <w:t>.</w:t>
      </w:r>
    </w:p>
    <w:p w:rsidR="00F23EAB" w:rsidRPr="00651F15" w:rsidRDefault="00F23EAB" w:rsidP="00F23EAB">
      <w:pPr>
        <w:pStyle w:val="Prrafodelista"/>
        <w:numPr>
          <w:ilvl w:val="0"/>
          <w:numId w:val="2"/>
        </w:numPr>
        <w:rPr>
          <w:rFonts w:ascii="Roboto" w:hAnsi="Roboto" w:cs="Arial"/>
          <w:sz w:val="18"/>
          <w:szCs w:val="18"/>
          <w:lang w:val="en-US"/>
        </w:rPr>
      </w:pPr>
      <w:r w:rsidRPr="00651F15">
        <w:rPr>
          <w:rFonts w:ascii="Roboto" w:hAnsi="Roboto" w:cs="Arial"/>
          <w:sz w:val="18"/>
          <w:szCs w:val="18"/>
          <w:lang w:val="en-US"/>
        </w:rPr>
        <w:t>The commitment to attend to the indications and suggestions of the peer reviewers is taken on if the intention persists to publish his material in this Journal.</w:t>
      </w:r>
    </w:p>
    <w:p w:rsidR="00F23EAB" w:rsidRPr="00651F15" w:rsidRDefault="00F23EAB" w:rsidP="00F23EAB">
      <w:pPr>
        <w:pStyle w:val="Prrafodelista"/>
        <w:numPr>
          <w:ilvl w:val="0"/>
          <w:numId w:val="2"/>
        </w:numPr>
        <w:rPr>
          <w:rFonts w:ascii="Roboto" w:hAnsi="Roboto" w:cs="Arial"/>
          <w:sz w:val="18"/>
          <w:szCs w:val="18"/>
          <w:lang w:val="en-US"/>
        </w:rPr>
      </w:pPr>
      <w:r w:rsidRPr="00651F15">
        <w:rPr>
          <w:rFonts w:ascii="Roboto" w:hAnsi="Roboto" w:cs="Arial"/>
          <w:sz w:val="18"/>
          <w:szCs w:val="18"/>
          <w:lang w:val="en-US"/>
        </w:rPr>
        <w:t>The commitment to assign the patrimonial rights of communication and distribution of</w:t>
      </w:r>
      <w:r w:rsidR="006228A6" w:rsidRPr="00651F15">
        <w:rPr>
          <w:rFonts w:ascii="Roboto" w:hAnsi="Roboto" w:cs="Arial"/>
          <w:sz w:val="18"/>
          <w:szCs w:val="18"/>
          <w:lang w:val="en-US"/>
        </w:rPr>
        <w:t xml:space="preserve"> the</w:t>
      </w:r>
      <w:r w:rsidRPr="00651F15">
        <w:rPr>
          <w:rFonts w:ascii="Roboto" w:hAnsi="Roboto" w:cs="Arial"/>
          <w:sz w:val="18"/>
          <w:szCs w:val="18"/>
          <w:lang w:val="en-US"/>
        </w:rPr>
        <w:t xml:space="preserve"> text and </w:t>
      </w:r>
      <w:r w:rsidR="006228A6" w:rsidRPr="00651F15">
        <w:rPr>
          <w:rFonts w:ascii="Roboto" w:hAnsi="Roboto" w:cs="Arial"/>
          <w:sz w:val="18"/>
          <w:szCs w:val="18"/>
          <w:lang w:val="en-US"/>
        </w:rPr>
        <w:t xml:space="preserve">the </w:t>
      </w:r>
      <w:r w:rsidRPr="00651F15">
        <w:rPr>
          <w:rFonts w:ascii="Roboto" w:hAnsi="Roboto" w:cs="Arial"/>
          <w:sz w:val="18"/>
          <w:szCs w:val="18"/>
          <w:lang w:val="en-US"/>
        </w:rPr>
        <w:t xml:space="preserve">visual material of the article to </w:t>
      </w:r>
      <w:r w:rsidR="006228A6" w:rsidRPr="00651F15">
        <w:rPr>
          <w:rFonts w:ascii="Roboto" w:hAnsi="Roboto" w:cs="Arial"/>
          <w:sz w:val="18"/>
          <w:szCs w:val="18"/>
          <w:lang w:val="en-US"/>
        </w:rPr>
        <w:t>Universidad de Caldas</w:t>
      </w:r>
      <w:r w:rsidRPr="00651F15">
        <w:rPr>
          <w:rFonts w:ascii="Roboto" w:hAnsi="Roboto" w:cs="Arial"/>
          <w:sz w:val="18"/>
          <w:szCs w:val="18"/>
          <w:lang w:val="en-US"/>
        </w:rPr>
        <w:t xml:space="preserve"> for the </w:t>
      </w:r>
      <w:proofErr w:type="gramStart"/>
      <w:r w:rsidRPr="00651F15">
        <w:rPr>
          <w:rFonts w:ascii="Roboto" w:hAnsi="Roboto" w:cs="Arial"/>
          <w:sz w:val="18"/>
          <w:szCs w:val="18"/>
          <w:lang w:val="en-US"/>
        </w:rPr>
        <w:t>issue</w:t>
      </w:r>
      <w:proofErr w:type="gramEnd"/>
      <w:r w:rsidRPr="00651F15">
        <w:rPr>
          <w:rFonts w:ascii="Roboto" w:hAnsi="Roboto" w:cs="Arial"/>
          <w:sz w:val="18"/>
          <w:szCs w:val="18"/>
          <w:lang w:val="en-US"/>
        </w:rPr>
        <w:t xml:space="preserve"> in which it will be published, is </w:t>
      </w:r>
      <w:r w:rsidR="006228A6" w:rsidRPr="00651F15">
        <w:rPr>
          <w:rFonts w:ascii="Roboto" w:hAnsi="Roboto" w:cs="Arial"/>
          <w:sz w:val="18"/>
          <w:szCs w:val="18"/>
          <w:lang w:val="en-US"/>
        </w:rPr>
        <w:t>taken on</w:t>
      </w:r>
      <w:r w:rsidRPr="00651F15">
        <w:rPr>
          <w:rFonts w:ascii="Roboto" w:hAnsi="Roboto" w:cs="Arial"/>
          <w:sz w:val="18"/>
          <w:szCs w:val="18"/>
          <w:lang w:val="en-US"/>
        </w:rPr>
        <w:t>.</w:t>
      </w:r>
    </w:p>
    <w:p w:rsidR="006228A6" w:rsidRPr="00651F15" w:rsidRDefault="006228A6" w:rsidP="006228A6">
      <w:pPr>
        <w:pStyle w:val="Prrafodelista"/>
        <w:numPr>
          <w:ilvl w:val="0"/>
          <w:numId w:val="2"/>
        </w:numPr>
        <w:rPr>
          <w:rFonts w:ascii="Roboto" w:hAnsi="Roboto" w:cs="Arial"/>
          <w:sz w:val="18"/>
          <w:szCs w:val="18"/>
          <w:lang w:val="en-US"/>
        </w:rPr>
      </w:pPr>
      <w:r w:rsidRPr="00651F15">
        <w:rPr>
          <w:rFonts w:ascii="Roboto" w:hAnsi="Roboto" w:cs="Arial"/>
          <w:sz w:val="18"/>
          <w:szCs w:val="18"/>
          <w:lang w:val="en-US"/>
        </w:rPr>
        <w:t>The commitment to acknowledge the publication credits to this Journal, when making later use of the published material, is taken on.</w:t>
      </w:r>
      <w:bookmarkStart w:id="0" w:name="_GoBack"/>
      <w:bookmarkEnd w:id="0"/>
    </w:p>
    <w:p w:rsidR="00370DE4" w:rsidRPr="00651F15" w:rsidRDefault="006228A6" w:rsidP="006228A6">
      <w:pPr>
        <w:pStyle w:val="Prrafodelista"/>
        <w:numPr>
          <w:ilvl w:val="0"/>
          <w:numId w:val="2"/>
        </w:numPr>
        <w:rPr>
          <w:rFonts w:ascii="Roboto" w:hAnsi="Roboto" w:cs="Arial"/>
          <w:sz w:val="18"/>
          <w:szCs w:val="18"/>
          <w:lang w:val="en-US"/>
        </w:rPr>
      </w:pPr>
      <w:r w:rsidRPr="00651F15">
        <w:rPr>
          <w:rFonts w:ascii="Roboto" w:hAnsi="Roboto" w:cs="Arial"/>
          <w:sz w:val="18"/>
          <w:szCs w:val="18"/>
          <w:lang w:val="en-US"/>
        </w:rPr>
        <w:t xml:space="preserve">The contents of the Journal are distributed under a Creative Commons Attribution License </w:t>
      </w:r>
      <w:r w:rsidR="00370DE4" w:rsidRPr="00651F15">
        <w:rPr>
          <w:rFonts w:ascii="Roboto" w:hAnsi="Roboto"/>
          <w:noProof/>
          <w:sz w:val="18"/>
          <w:szCs w:val="18"/>
        </w:rPr>
        <w:drawing>
          <wp:inline distT="0" distB="0" distL="0" distR="0" wp14:anchorId="31556A23" wp14:editId="34D5A0D9">
            <wp:extent cx="580446" cy="232281"/>
            <wp:effectExtent l="0" t="0" r="0" b="0"/>
            <wp:docPr id="1" name="Imagen 1" descr="http://vip.ucaldas.edu.co/discusionesfilosoficas/images/stories/Creative_Common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p.ucaldas.edu.co/discusionesfilosoficas/images/stories/Creative_Commons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726" cy="232393"/>
                    </a:xfrm>
                    <a:prstGeom prst="rect">
                      <a:avLst/>
                    </a:prstGeom>
                    <a:noFill/>
                    <a:ln>
                      <a:noFill/>
                    </a:ln>
                  </pic:spPr>
                </pic:pic>
              </a:graphicData>
            </a:graphic>
          </wp:inline>
        </w:drawing>
      </w:r>
      <w:r w:rsidR="00370DE4" w:rsidRPr="00651F15">
        <w:rPr>
          <w:rFonts w:ascii="Roboto" w:hAnsi="Roboto" w:cs="Arial"/>
          <w:sz w:val="18"/>
          <w:szCs w:val="18"/>
          <w:shd w:val="clear" w:color="auto" w:fill="FFFFFF"/>
          <w:lang w:val="en-US"/>
        </w:rPr>
        <w:t> (</w:t>
      </w:r>
      <w:hyperlink r:id="rId9" w:history="1">
        <w:r w:rsidR="00370DE4" w:rsidRPr="00651F15">
          <w:rPr>
            <w:rStyle w:val="Hipervnculo"/>
            <w:rFonts w:ascii="Roboto" w:hAnsi="Roboto" w:cs="Arial"/>
            <w:sz w:val="18"/>
            <w:szCs w:val="18"/>
            <w:shd w:val="clear" w:color="auto" w:fill="FFFFFF"/>
            <w:lang w:val="en-US"/>
          </w:rPr>
          <w:t>http://creativecommons.org/licenses/by/4.0/</w:t>
        </w:r>
      </w:hyperlink>
      <w:r w:rsidR="00370DE4" w:rsidRPr="00651F15">
        <w:rPr>
          <w:rFonts w:ascii="Roboto" w:hAnsi="Roboto" w:cs="Arial"/>
          <w:sz w:val="18"/>
          <w:szCs w:val="18"/>
          <w:shd w:val="clear" w:color="auto" w:fill="FFFFFF"/>
          <w:lang w:val="en-US"/>
        </w:rPr>
        <w:t xml:space="preserve">). </w:t>
      </w:r>
      <w:r w:rsidRPr="00651F15">
        <w:rPr>
          <w:rFonts w:ascii="Roboto" w:eastAsiaTheme="minorHAnsi" w:hAnsi="Roboto" w:cs="Arial"/>
          <w:sz w:val="18"/>
          <w:szCs w:val="18"/>
          <w:lang w:val="en-US" w:eastAsia="en-US"/>
        </w:rPr>
        <w:t>This license allows</w:t>
      </w:r>
      <w:r w:rsidRPr="00651F15">
        <w:rPr>
          <w:rFonts w:ascii="Roboto" w:eastAsiaTheme="minorHAnsi" w:hAnsi="Roboto" w:cs="Arial"/>
          <w:b/>
          <w:bCs/>
          <w:color w:val="333333"/>
          <w:sz w:val="18"/>
          <w:szCs w:val="18"/>
          <w:lang w:val="en-US" w:eastAsia="en-US"/>
        </w:rPr>
        <w:t xml:space="preserve"> </w:t>
      </w:r>
      <w:r w:rsidRPr="00651F15">
        <w:rPr>
          <w:rFonts w:ascii="Roboto" w:eastAsiaTheme="minorHAnsi" w:hAnsi="Roboto" w:cs="Arial"/>
          <w:bCs/>
          <w:color w:val="333333"/>
          <w:sz w:val="18"/>
          <w:szCs w:val="18"/>
          <w:lang w:val="en-US" w:eastAsia="en-US"/>
        </w:rPr>
        <w:t xml:space="preserve">others to distribute, mix, adjust and build from his work even for commercial purposes provided that the original creation authorship </w:t>
      </w:r>
      <w:proofErr w:type="gramStart"/>
      <w:r w:rsidRPr="00651F15">
        <w:rPr>
          <w:rFonts w:ascii="Roboto" w:eastAsiaTheme="minorHAnsi" w:hAnsi="Roboto" w:cs="Arial"/>
          <w:bCs/>
          <w:color w:val="333333"/>
          <w:sz w:val="18"/>
          <w:szCs w:val="18"/>
          <w:lang w:val="en-US" w:eastAsia="en-US"/>
        </w:rPr>
        <w:t>be</w:t>
      </w:r>
      <w:proofErr w:type="gramEnd"/>
      <w:r w:rsidRPr="00651F15">
        <w:rPr>
          <w:rFonts w:ascii="Roboto" w:eastAsiaTheme="minorHAnsi" w:hAnsi="Roboto" w:cs="Arial"/>
          <w:bCs/>
          <w:color w:val="333333"/>
          <w:sz w:val="18"/>
          <w:szCs w:val="18"/>
          <w:lang w:val="en-US" w:eastAsia="en-US"/>
        </w:rPr>
        <w:t xml:space="preserve"> acknowledged</w:t>
      </w:r>
      <w:r w:rsidRPr="00651F15">
        <w:rPr>
          <w:rFonts w:ascii="Roboto" w:eastAsiaTheme="minorHAnsi" w:hAnsi="Roboto" w:cs="Arial"/>
          <w:b/>
          <w:color w:val="333333"/>
          <w:sz w:val="18"/>
          <w:szCs w:val="18"/>
          <w:lang w:val="en-US" w:eastAsia="en-US"/>
        </w:rPr>
        <w:t>.</w:t>
      </w:r>
      <w:r w:rsidRPr="00651F15">
        <w:rPr>
          <w:rFonts w:ascii="Roboto" w:eastAsiaTheme="minorHAnsi" w:hAnsi="Roboto" w:cs="Arial"/>
          <w:sz w:val="18"/>
          <w:szCs w:val="18"/>
          <w:lang w:val="en-US" w:eastAsia="en-US"/>
        </w:rPr>
        <w:t xml:space="preserve"> </w:t>
      </w:r>
    </w:p>
    <w:p w:rsidR="006228A6" w:rsidRPr="00651F15" w:rsidRDefault="006228A6" w:rsidP="006228A6">
      <w:pPr>
        <w:pStyle w:val="Prrafodelista"/>
        <w:numPr>
          <w:ilvl w:val="0"/>
          <w:numId w:val="2"/>
        </w:numPr>
        <w:rPr>
          <w:rFonts w:ascii="Roboto" w:hAnsi="Roboto" w:cs="Arial"/>
          <w:sz w:val="18"/>
          <w:szCs w:val="18"/>
          <w:lang w:val="en-US"/>
        </w:rPr>
      </w:pPr>
      <w:r w:rsidRPr="00651F15">
        <w:rPr>
          <w:rFonts w:ascii="Roboto" w:hAnsi="Roboto" w:cs="Arial"/>
          <w:sz w:val="18"/>
          <w:szCs w:val="18"/>
          <w:lang w:val="en-US"/>
        </w:rPr>
        <w:t>It is fully understood that the process of review and acceptance of the delivered material can take on average four months. In addition, to that its reception of the article does not imply its approval and automatic publication.</w:t>
      </w:r>
    </w:p>
    <w:p w:rsidR="006228A6" w:rsidRPr="00651F15" w:rsidRDefault="006228A6" w:rsidP="006228A6">
      <w:pPr>
        <w:pStyle w:val="Prrafodelista"/>
        <w:numPr>
          <w:ilvl w:val="0"/>
          <w:numId w:val="2"/>
        </w:numPr>
        <w:rPr>
          <w:rFonts w:ascii="Roboto" w:hAnsi="Roboto" w:cs="Arial"/>
          <w:sz w:val="18"/>
          <w:szCs w:val="18"/>
          <w:lang w:val="en-US"/>
        </w:rPr>
      </w:pPr>
      <w:r w:rsidRPr="00651F15">
        <w:rPr>
          <w:rFonts w:ascii="Roboto" w:hAnsi="Roboto" w:cs="Arial"/>
          <w:sz w:val="18"/>
          <w:szCs w:val="18"/>
          <w:lang w:val="en-US"/>
        </w:rPr>
        <w:t>It is guaranteed that only those people who have contributed intellectually to the development of the work appear as authors and are the holders of said article.</w:t>
      </w:r>
    </w:p>
    <w:p w:rsidR="006228A6" w:rsidRPr="00651F15" w:rsidRDefault="006228A6" w:rsidP="006228A6">
      <w:pPr>
        <w:pStyle w:val="Prrafodelista"/>
        <w:numPr>
          <w:ilvl w:val="0"/>
          <w:numId w:val="2"/>
        </w:numPr>
        <w:rPr>
          <w:rFonts w:ascii="Roboto" w:hAnsi="Roboto" w:cs="Arial"/>
          <w:sz w:val="18"/>
          <w:szCs w:val="18"/>
          <w:lang w:val="en-US"/>
        </w:rPr>
      </w:pPr>
      <w:r w:rsidRPr="00651F15">
        <w:rPr>
          <w:rFonts w:ascii="Roboto" w:hAnsi="Roboto" w:cs="Arial"/>
          <w:sz w:val="18"/>
          <w:szCs w:val="18"/>
          <w:lang w:val="en-US"/>
        </w:rPr>
        <w:t xml:space="preserve">In any case the copyright for the different scientific journals of Universidad de Caldas will be governed by the </w:t>
      </w:r>
      <w:r w:rsidR="009A048D" w:rsidRPr="00651F15">
        <w:rPr>
          <w:rFonts w:ascii="Roboto" w:hAnsi="Roboto" w:cs="Arial"/>
          <w:sz w:val="18"/>
          <w:szCs w:val="18"/>
          <w:lang w:val="en-US"/>
        </w:rPr>
        <w:t xml:space="preserve">Board of Directors </w:t>
      </w:r>
      <w:r w:rsidRPr="00651F15">
        <w:rPr>
          <w:rFonts w:ascii="Roboto" w:hAnsi="Roboto" w:cs="Arial"/>
          <w:sz w:val="18"/>
          <w:szCs w:val="18"/>
          <w:lang w:val="en-US"/>
        </w:rPr>
        <w:t xml:space="preserve">Agreement 021 of 2008 - Intellectual Property Statute of </w:t>
      </w:r>
      <w:r w:rsidR="009A048D" w:rsidRPr="00651F15">
        <w:rPr>
          <w:rFonts w:ascii="Roboto" w:hAnsi="Roboto" w:cs="Arial"/>
          <w:sz w:val="18"/>
          <w:szCs w:val="18"/>
          <w:lang w:val="en-US"/>
        </w:rPr>
        <w:t>Universidad de</w:t>
      </w:r>
      <w:r w:rsidRPr="00651F15">
        <w:rPr>
          <w:rFonts w:ascii="Roboto" w:hAnsi="Roboto" w:cs="Arial"/>
          <w:sz w:val="18"/>
          <w:szCs w:val="18"/>
          <w:lang w:val="en-US"/>
        </w:rPr>
        <w:t xml:space="preserve"> Caldas - a</w:t>
      </w:r>
      <w:r w:rsidR="009A048D" w:rsidRPr="00651F15">
        <w:rPr>
          <w:rFonts w:ascii="Roboto" w:hAnsi="Roboto" w:cs="Arial"/>
          <w:sz w:val="18"/>
          <w:szCs w:val="18"/>
          <w:lang w:val="en-US"/>
        </w:rPr>
        <w:t>nd in what is not provided by this agreement, it will be ruled b</w:t>
      </w:r>
      <w:r w:rsidRPr="00651F15">
        <w:rPr>
          <w:rFonts w:ascii="Roboto" w:hAnsi="Roboto" w:cs="Arial"/>
          <w:sz w:val="18"/>
          <w:szCs w:val="18"/>
          <w:lang w:val="en-US"/>
        </w:rPr>
        <w:t xml:space="preserve">y Law 23 of 1982 </w:t>
      </w:r>
      <w:r w:rsidR="009A048D" w:rsidRPr="00651F15">
        <w:rPr>
          <w:rFonts w:ascii="Roboto" w:hAnsi="Roboto" w:cs="Arial"/>
          <w:sz w:val="18"/>
          <w:szCs w:val="18"/>
          <w:lang w:val="en-US"/>
        </w:rPr>
        <w:t>and all the complementary norms</w:t>
      </w:r>
      <w:r w:rsidR="00BD4573" w:rsidRPr="00651F15">
        <w:rPr>
          <w:rFonts w:ascii="Roboto" w:hAnsi="Roboto" w:cs="Arial"/>
          <w:sz w:val="18"/>
          <w:szCs w:val="18"/>
          <w:lang w:val="en-US"/>
        </w:rPr>
        <w:t>.</w:t>
      </w:r>
    </w:p>
    <w:p w:rsidR="009A048D" w:rsidRPr="00651F15" w:rsidRDefault="009A048D" w:rsidP="009A048D">
      <w:pPr>
        <w:pStyle w:val="Prrafodelista"/>
        <w:numPr>
          <w:ilvl w:val="0"/>
          <w:numId w:val="2"/>
        </w:numPr>
        <w:rPr>
          <w:rFonts w:ascii="Roboto" w:hAnsi="Roboto" w:cs="Arial"/>
          <w:sz w:val="18"/>
          <w:szCs w:val="18"/>
          <w:lang w:val="en-US"/>
        </w:rPr>
      </w:pPr>
      <w:r w:rsidRPr="00651F15">
        <w:rPr>
          <w:rFonts w:ascii="Roboto" w:hAnsi="Roboto" w:cs="Arial"/>
          <w:sz w:val="18"/>
          <w:szCs w:val="18"/>
          <w:lang w:val="en-US"/>
        </w:rPr>
        <w:t>The commitment to fill out the journal's resume format is taken on.</w:t>
      </w:r>
    </w:p>
    <w:p w:rsidR="00370DE4" w:rsidRPr="00651F15" w:rsidRDefault="009A048D" w:rsidP="00370DE4">
      <w:pPr>
        <w:spacing w:after="0" w:line="240" w:lineRule="auto"/>
        <w:rPr>
          <w:rFonts w:ascii="Roboto" w:hAnsi="Roboto" w:cs="Arial"/>
          <w:sz w:val="18"/>
          <w:szCs w:val="18"/>
          <w:lang w:val="en-US"/>
        </w:rPr>
      </w:pPr>
      <w:r w:rsidRPr="00651F15">
        <w:rPr>
          <w:rFonts w:ascii="Roboto" w:hAnsi="Roboto" w:cs="Arial"/>
          <w:sz w:val="18"/>
          <w:szCs w:val="18"/>
          <w:lang w:val="en-US"/>
        </w:rPr>
        <w:t xml:space="preserve">It is signed for proof of what was declared in the city of </w:t>
      </w:r>
      <w:r w:rsidR="00370DE4" w:rsidRPr="00651F15">
        <w:rPr>
          <w:rFonts w:ascii="Roboto" w:hAnsi="Roboto" w:cs="Arial"/>
          <w:sz w:val="18"/>
          <w:szCs w:val="18"/>
          <w:lang w:val="en-US"/>
        </w:rPr>
        <w:t xml:space="preserve">_________, </w:t>
      </w:r>
      <w:r w:rsidRPr="00651F15">
        <w:rPr>
          <w:rFonts w:ascii="Roboto" w:hAnsi="Roboto" w:cs="Arial"/>
          <w:sz w:val="18"/>
          <w:szCs w:val="18"/>
          <w:lang w:val="en-US"/>
        </w:rPr>
        <w:t>on</w:t>
      </w:r>
      <w:r w:rsidR="00370DE4" w:rsidRPr="00651F15">
        <w:rPr>
          <w:rFonts w:ascii="Roboto" w:hAnsi="Roboto" w:cs="Arial"/>
          <w:sz w:val="18"/>
          <w:szCs w:val="18"/>
          <w:lang w:val="en-US"/>
        </w:rPr>
        <w:t xml:space="preserve"> </w:t>
      </w:r>
      <w:r w:rsidRPr="00651F15">
        <w:rPr>
          <w:rFonts w:ascii="Roboto" w:hAnsi="Roboto" w:cs="Arial"/>
          <w:sz w:val="18"/>
          <w:szCs w:val="18"/>
          <w:lang w:val="en-US"/>
        </w:rPr>
        <w:t>the</w:t>
      </w:r>
      <w:r w:rsidR="00370DE4" w:rsidRPr="00651F15">
        <w:rPr>
          <w:rFonts w:ascii="Roboto" w:hAnsi="Roboto" w:cs="Arial"/>
          <w:sz w:val="18"/>
          <w:szCs w:val="18"/>
          <w:lang w:val="en-US"/>
        </w:rPr>
        <w:t xml:space="preserve">___ </w:t>
      </w:r>
      <w:r w:rsidRPr="00651F15">
        <w:rPr>
          <w:rFonts w:ascii="Roboto" w:hAnsi="Roboto" w:cs="Arial"/>
          <w:sz w:val="18"/>
          <w:szCs w:val="18"/>
          <w:lang w:val="en-US"/>
        </w:rPr>
        <w:t>day of</w:t>
      </w:r>
      <w:r w:rsidR="00370DE4" w:rsidRPr="00651F15">
        <w:rPr>
          <w:rFonts w:ascii="Roboto" w:hAnsi="Roboto" w:cs="Arial"/>
          <w:sz w:val="18"/>
          <w:szCs w:val="18"/>
          <w:lang w:val="en-US"/>
        </w:rPr>
        <w:t xml:space="preserve"> _____20__</w:t>
      </w:r>
    </w:p>
    <w:p w:rsidR="00370DE4" w:rsidRPr="00651F15" w:rsidRDefault="00370DE4" w:rsidP="00370DE4">
      <w:pPr>
        <w:rPr>
          <w:rFonts w:ascii="Roboto" w:hAnsi="Roboto" w:cs="Arial"/>
          <w:sz w:val="18"/>
          <w:szCs w:val="18"/>
          <w:lang w:val="en-US"/>
        </w:rPr>
      </w:pPr>
    </w:p>
    <w:tbl>
      <w:tblPr>
        <w:tblStyle w:val="Tablaconcuadrcula"/>
        <w:tblW w:w="95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6"/>
        <w:gridCol w:w="3020"/>
        <w:gridCol w:w="435"/>
        <w:gridCol w:w="2019"/>
        <w:gridCol w:w="1041"/>
        <w:gridCol w:w="2218"/>
      </w:tblGrid>
      <w:tr w:rsidR="00370DE4" w:rsidRPr="00651F15" w:rsidTr="006B085E">
        <w:trPr>
          <w:trHeight w:val="220"/>
          <w:jc w:val="center"/>
        </w:trPr>
        <w:tc>
          <w:tcPr>
            <w:tcW w:w="732" w:type="dxa"/>
          </w:tcPr>
          <w:p w:rsidR="00370DE4" w:rsidRPr="00651F15" w:rsidRDefault="009A048D" w:rsidP="00120CAA">
            <w:pPr>
              <w:spacing w:after="120"/>
              <w:rPr>
                <w:rFonts w:ascii="Roboto" w:eastAsia="MS Mincho" w:hAnsi="Roboto" w:cs="Arial"/>
                <w:sz w:val="18"/>
                <w:szCs w:val="18"/>
                <w:lang w:val="en-US"/>
              </w:rPr>
            </w:pPr>
            <w:r w:rsidRPr="00651F15">
              <w:rPr>
                <w:rFonts w:ascii="Roboto" w:eastAsia="MS Mincho" w:hAnsi="Roboto" w:cs="Arial"/>
                <w:sz w:val="18"/>
                <w:szCs w:val="18"/>
                <w:lang w:val="en-US"/>
              </w:rPr>
              <w:t>Author</w:t>
            </w:r>
            <w:r w:rsidR="00370DE4" w:rsidRPr="00651F15">
              <w:rPr>
                <w:rFonts w:ascii="Roboto" w:eastAsia="MS Mincho" w:hAnsi="Roboto" w:cs="Arial"/>
                <w:sz w:val="18"/>
                <w:szCs w:val="18"/>
                <w:lang w:val="en-US"/>
              </w:rPr>
              <w:t>:</w:t>
            </w:r>
          </w:p>
        </w:tc>
        <w:tc>
          <w:tcPr>
            <w:tcW w:w="3096" w:type="dxa"/>
            <w:tcBorders>
              <w:bottom w:val="single" w:sz="4" w:space="0" w:color="auto"/>
            </w:tcBorders>
          </w:tcPr>
          <w:p w:rsidR="00370DE4" w:rsidRPr="00651F15" w:rsidRDefault="00370DE4" w:rsidP="00120CAA">
            <w:pPr>
              <w:spacing w:after="120"/>
              <w:rPr>
                <w:rFonts w:ascii="Roboto" w:eastAsia="MS Mincho" w:hAnsi="Roboto" w:cs="Arial"/>
                <w:sz w:val="18"/>
                <w:szCs w:val="18"/>
                <w:lang w:val="en-US"/>
              </w:rPr>
            </w:pPr>
          </w:p>
        </w:tc>
        <w:tc>
          <w:tcPr>
            <w:tcW w:w="425" w:type="dxa"/>
          </w:tcPr>
          <w:p w:rsidR="00370DE4" w:rsidRPr="00651F15" w:rsidRDefault="009A048D" w:rsidP="00120CAA">
            <w:pPr>
              <w:spacing w:after="120"/>
              <w:rPr>
                <w:rFonts w:ascii="Roboto" w:eastAsia="MS Mincho" w:hAnsi="Roboto" w:cs="Arial"/>
                <w:sz w:val="18"/>
                <w:szCs w:val="18"/>
                <w:lang w:val="en-US"/>
              </w:rPr>
            </w:pPr>
            <w:r w:rsidRPr="00651F15">
              <w:rPr>
                <w:rFonts w:ascii="Roboto" w:eastAsia="MS Mincho" w:hAnsi="Roboto" w:cs="Arial"/>
                <w:sz w:val="18"/>
                <w:szCs w:val="18"/>
                <w:lang w:val="en-US"/>
              </w:rPr>
              <w:t>ID</w:t>
            </w:r>
            <w:r w:rsidR="00370DE4" w:rsidRPr="00651F15">
              <w:rPr>
                <w:rFonts w:ascii="Roboto" w:eastAsia="MS Mincho" w:hAnsi="Roboto" w:cs="Arial"/>
                <w:sz w:val="18"/>
                <w:szCs w:val="18"/>
                <w:lang w:val="en-US"/>
              </w:rPr>
              <w:t>:</w:t>
            </w:r>
          </w:p>
        </w:tc>
        <w:tc>
          <w:tcPr>
            <w:tcW w:w="2068" w:type="dxa"/>
            <w:tcBorders>
              <w:bottom w:val="single" w:sz="4" w:space="0" w:color="auto"/>
            </w:tcBorders>
          </w:tcPr>
          <w:p w:rsidR="00370DE4" w:rsidRPr="00651F15" w:rsidRDefault="00370DE4" w:rsidP="00120CAA">
            <w:pPr>
              <w:spacing w:after="120"/>
              <w:rPr>
                <w:rFonts w:ascii="Roboto" w:eastAsia="MS Mincho" w:hAnsi="Roboto" w:cs="Arial"/>
                <w:sz w:val="18"/>
                <w:szCs w:val="18"/>
                <w:lang w:val="en-US"/>
              </w:rPr>
            </w:pPr>
          </w:p>
        </w:tc>
        <w:tc>
          <w:tcPr>
            <w:tcW w:w="946" w:type="dxa"/>
          </w:tcPr>
          <w:p w:rsidR="00370DE4" w:rsidRPr="00651F15" w:rsidRDefault="009A048D" w:rsidP="00120CAA">
            <w:pPr>
              <w:spacing w:after="120"/>
              <w:rPr>
                <w:rFonts w:ascii="Roboto" w:eastAsia="MS Mincho" w:hAnsi="Roboto" w:cs="Arial"/>
                <w:sz w:val="18"/>
                <w:szCs w:val="18"/>
                <w:lang w:val="en-US"/>
              </w:rPr>
            </w:pPr>
            <w:r w:rsidRPr="00651F15">
              <w:rPr>
                <w:rFonts w:ascii="Roboto" w:eastAsia="MS Mincho" w:hAnsi="Roboto" w:cs="Arial"/>
                <w:sz w:val="18"/>
                <w:szCs w:val="18"/>
                <w:lang w:val="en-US"/>
              </w:rPr>
              <w:t>Signature</w:t>
            </w:r>
            <w:r w:rsidR="00370DE4" w:rsidRPr="00651F15">
              <w:rPr>
                <w:rFonts w:ascii="Roboto" w:eastAsia="MS Mincho" w:hAnsi="Roboto" w:cs="Arial"/>
                <w:sz w:val="18"/>
                <w:szCs w:val="18"/>
                <w:lang w:val="en-US"/>
              </w:rPr>
              <w:t>:</w:t>
            </w:r>
          </w:p>
        </w:tc>
        <w:tc>
          <w:tcPr>
            <w:tcW w:w="2272" w:type="dxa"/>
            <w:tcBorders>
              <w:bottom w:val="single" w:sz="4" w:space="0" w:color="auto"/>
            </w:tcBorders>
          </w:tcPr>
          <w:p w:rsidR="00370DE4" w:rsidRPr="00651F15" w:rsidRDefault="00370DE4" w:rsidP="00120CAA">
            <w:pPr>
              <w:spacing w:after="120"/>
              <w:rPr>
                <w:rFonts w:ascii="Roboto" w:eastAsia="MS Mincho" w:hAnsi="Roboto" w:cs="Arial"/>
                <w:sz w:val="18"/>
                <w:szCs w:val="18"/>
                <w:lang w:val="en-US"/>
              </w:rPr>
            </w:pPr>
          </w:p>
        </w:tc>
      </w:tr>
      <w:tr w:rsidR="00370DE4" w:rsidRPr="00651F15" w:rsidTr="006B085E">
        <w:trPr>
          <w:trHeight w:val="220"/>
          <w:jc w:val="center"/>
        </w:trPr>
        <w:tc>
          <w:tcPr>
            <w:tcW w:w="732" w:type="dxa"/>
          </w:tcPr>
          <w:p w:rsidR="00370DE4" w:rsidRPr="00651F15" w:rsidRDefault="00370DE4" w:rsidP="00120CAA">
            <w:pPr>
              <w:spacing w:after="120"/>
              <w:rPr>
                <w:rFonts w:ascii="Roboto" w:eastAsia="MS Mincho" w:hAnsi="Roboto" w:cs="Arial"/>
                <w:sz w:val="18"/>
                <w:szCs w:val="18"/>
                <w:lang w:val="en-US"/>
              </w:rPr>
            </w:pPr>
          </w:p>
        </w:tc>
        <w:tc>
          <w:tcPr>
            <w:tcW w:w="3096" w:type="dxa"/>
            <w:tcBorders>
              <w:top w:val="single" w:sz="4" w:space="0" w:color="auto"/>
            </w:tcBorders>
          </w:tcPr>
          <w:p w:rsidR="00370DE4" w:rsidRPr="00651F15" w:rsidRDefault="00370DE4" w:rsidP="00120CAA">
            <w:pPr>
              <w:spacing w:after="120"/>
              <w:rPr>
                <w:rFonts w:ascii="Roboto" w:eastAsia="MS Mincho" w:hAnsi="Roboto" w:cs="Arial"/>
                <w:sz w:val="18"/>
                <w:szCs w:val="18"/>
                <w:lang w:val="en-US"/>
              </w:rPr>
            </w:pPr>
          </w:p>
        </w:tc>
        <w:tc>
          <w:tcPr>
            <w:tcW w:w="425" w:type="dxa"/>
          </w:tcPr>
          <w:p w:rsidR="00370DE4" w:rsidRPr="00651F15" w:rsidRDefault="00370DE4" w:rsidP="00120CAA">
            <w:pPr>
              <w:spacing w:after="120"/>
              <w:rPr>
                <w:rFonts w:ascii="Roboto" w:eastAsia="MS Mincho" w:hAnsi="Roboto" w:cs="Arial"/>
                <w:sz w:val="18"/>
                <w:szCs w:val="18"/>
                <w:lang w:val="en-US"/>
              </w:rPr>
            </w:pPr>
          </w:p>
        </w:tc>
        <w:tc>
          <w:tcPr>
            <w:tcW w:w="2068" w:type="dxa"/>
            <w:tcBorders>
              <w:top w:val="single" w:sz="4" w:space="0" w:color="auto"/>
            </w:tcBorders>
          </w:tcPr>
          <w:p w:rsidR="00370DE4" w:rsidRPr="00651F15" w:rsidRDefault="00370DE4" w:rsidP="00120CAA">
            <w:pPr>
              <w:spacing w:after="120"/>
              <w:rPr>
                <w:rFonts w:ascii="Roboto" w:eastAsia="MS Mincho" w:hAnsi="Roboto" w:cs="Arial"/>
                <w:sz w:val="18"/>
                <w:szCs w:val="18"/>
                <w:lang w:val="en-US"/>
              </w:rPr>
            </w:pPr>
          </w:p>
        </w:tc>
        <w:tc>
          <w:tcPr>
            <w:tcW w:w="946" w:type="dxa"/>
          </w:tcPr>
          <w:p w:rsidR="00370DE4" w:rsidRPr="00651F15" w:rsidRDefault="00370DE4" w:rsidP="00120CAA">
            <w:pPr>
              <w:spacing w:after="120"/>
              <w:rPr>
                <w:rFonts w:ascii="Roboto" w:eastAsia="MS Mincho" w:hAnsi="Roboto" w:cs="Arial"/>
                <w:sz w:val="18"/>
                <w:szCs w:val="18"/>
                <w:lang w:val="en-US"/>
              </w:rPr>
            </w:pPr>
          </w:p>
        </w:tc>
        <w:tc>
          <w:tcPr>
            <w:tcW w:w="2272" w:type="dxa"/>
            <w:tcBorders>
              <w:top w:val="single" w:sz="4" w:space="0" w:color="auto"/>
            </w:tcBorders>
          </w:tcPr>
          <w:p w:rsidR="00370DE4" w:rsidRPr="00651F15" w:rsidRDefault="00370DE4" w:rsidP="00120CAA">
            <w:pPr>
              <w:spacing w:after="120"/>
              <w:rPr>
                <w:rFonts w:ascii="Roboto" w:eastAsia="MS Mincho" w:hAnsi="Roboto" w:cs="Arial"/>
                <w:sz w:val="18"/>
                <w:szCs w:val="18"/>
                <w:lang w:val="en-US"/>
              </w:rPr>
            </w:pPr>
          </w:p>
        </w:tc>
      </w:tr>
      <w:tr w:rsidR="00370DE4" w:rsidRPr="00651F15" w:rsidTr="006B085E">
        <w:trPr>
          <w:trHeight w:val="220"/>
          <w:jc w:val="center"/>
        </w:trPr>
        <w:tc>
          <w:tcPr>
            <w:tcW w:w="732" w:type="dxa"/>
          </w:tcPr>
          <w:p w:rsidR="00370DE4" w:rsidRPr="00651F15" w:rsidRDefault="009A048D" w:rsidP="00120CAA">
            <w:pPr>
              <w:spacing w:after="120"/>
              <w:rPr>
                <w:rFonts w:ascii="Roboto" w:eastAsia="MS Mincho" w:hAnsi="Roboto" w:cs="Arial"/>
                <w:sz w:val="18"/>
                <w:szCs w:val="18"/>
                <w:lang w:val="en-US"/>
              </w:rPr>
            </w:pPr>
            <w:r w:rsidRPr="00651F15">
              <w:rPr>
                <w:rFonts w:ascii="Roboto" w:eastAsia="MS Mincho" w:hAnsi="Roboto" w:cs="Arial"/>
                <w:sz w:val="18"/>
                <w:szCs w:val="18"/>
                <w:lang w:val="en-US"/>
              </w:rPr>
              <w:t>Author</w:t>
            </w:r>
            <w:r w:rsidR="00370DE4" w:rsidRPr="00651F15">
              <w:rPr>
                <w:rFonts w:ascii="Roboto" w:eastAsia="MS Mincho" w:hAnsi="Roboto" w:cs="Arial"/>
                <w:sz w:val="18"/>
                <w:szCs w:val="18"/>
                <w:lang w:val="en-US"/>
              </w:rPr>
              <w:t>:</w:t>
            </w:r>
          </w:p>
        </w:tc>
        <w:tc>
          <w:tcPr>
            <w:tcW w:w="3096" w:type="dxa"/>
            <w:tcBorders>
              <w:bottom w:val="single" w:sz="4" w:space="0" w:color="auto"/>
            </w:tcBorders>
          </w:tcPr>
          <w:p w:rsidR="00370DE4" w:rsidRPr="00651F15" w:rsidRDefault="00370DE4" w:rsidP="00120CAA">
            <w:pPr>
              <w:spacing w:after="120"/>
              <w:rPr>
                <w:rFonts w:ascii="Roboto" w:eastAsia="MS Mincho" w:hAnsi="Roboto" w:cs="Arial"/>
                <w:sz w:val="18"/>
                <w:szCs w:val="18"/>
                <w:lang w:val="en-US"/>
              </w:rPr>
            </w:pPr>
          </w:p>
        </w:tc>
        <w:tc>
          <w:tcPr>
            <w:tcW w:w="425" w:type="dxa"/>
          </w:tcPr>
          <w:p w:rsidR="00370DE4" w:rsidRPr="00651F15" w:rsidRDefault="009A048D" w:rsidP="00120CAA">
            <w:pPr>
              <w:spacing w:after="120"/>
              <w:rPr>
                <w:rFonts w:ascii="Roboto" w:eastAsia="MS Mincho" w:hAnsi="Roboto" w:cs="Arial"/>
                <w:sz w:val="18"/>
                <w:szCs w:val="18"/>
                <w:lang w:val="en-US"/>
              </w:rPr>
            </w:pPr>
            <w:r w:rsidRPr="00651F15">
              <w:rPr>
                <w:rFonts w:ascii="Roboto" w:eastAsia="MS Mincho" w:hAnsi="Roboto" w:cs="Arial"/>
                <w:sz w:val="18"/>
                <w:szCs w:val="18"/>
                <w:lang w:val="en-US"/>
              </w:rPr>
              <w:t>ID</w:t>
            </w:r>
            <w:r w:rsidR="00370DE4" w:rsidRPr="00651F15">
              <w:rPr>
                <w:rFonts w:ascii="Roboto" w:eastAsia="MS Mincho" w:hAnsi="Roboto" w:cs="Arial"/>
                <w:sz w:val="18"/>
                <w:szCs w:val="18"/>
                <w:lang w:val="en-US"/>
              </w:rPr>
              <w:t>:</w:t>
            </w:r>
          </w:p>
        </w:tc>
        <w:tc>
          <w:tcPr>
            <w:tcW w:w="2068" w:type="dxa"/>
            <w:tcBorders>
              <w:bottom w:val="single" w:sz="4" w:space="0" w:color="auto"/>
            </w:tcBorders>
          </w:tcPr>
          <w:p w:rsidR="00370DE4" w:rsidRPr="00651F15" w:rsidRDefault="00370DE4" w:rsidP="00120CAA">
            <w:pPr>
              <w:spacing w:after="120"/>
              <w:rPr>
                <w:rFonts w:ascii="Roboto" w:eastAsia="MS Mincho" w:hAnsi="Roboto" w:cs="Arial"/>
                <w:sz w:val="18"/>
                <w:szCs w:val="18"/>
                <w:lang w:val="en-US"/>
              </w:rPr>
            </w:pPr>
          </w:p>
        </w:tc>
        <w:tc>
          <w:tcPr>
            <w:tcW w:w="946" w:type="dxa"/>
          </w:tcPr>
          <w:p w:rsidR="00370DE4" w:rsidRPr="00651F15" w:rsidRDefault="009A048D" w:rsidP="00120CAA">
            <w:pPr>
              <w:spacing w:after="120"/>
              <w:rPr>
                <w:rFonts w:ascii="Roboto" w:eastAsia="MS Mincho" w:hAnsi="Roboto" w:cs="Arial"/>
                <w:sz w:val="18"/>
                <w:szCs w:val="18"/>
                <w:lang w:val="en-US"/>
              </w:rPr>
            </w:pPr>
            <w:r w:rsidRPr="00651F15">
              <w:rPr>
                <w:rFonts w:ascii="Roboto" w:eastAsia="MS Mincho" w:hAnsi="Roboto" w:cs="Arial"/>
                <w:sz w:val="18"/>
                <w:szCs w:val="18"/>
                <w:lang w:val="en-US"/>
              </w:rPr>
              <w:t>Signature</w:t>
            </w:r>
            <w:r w:rsidR="00370DE4" w:rsidRPr="00651F15">
              <w:rPr>
                <w:rFonts w:ascii="Roboto" w:eastAsia="MS Mincho" w:hAnsi="Roboto" w:cs="Arial"/>
                <w:sz w:val="18"/>
                <w:szCs w:val="18"/>
                <w:lang w:val="en-US"/>
              </w:rPr>
              <w:t>:</w:t>
            </w:r>
          </w:p>
        </w:tc>
        <w:tc>
          <w:tcPr>
            <w:tcW w:w="2272" w:type="dxa"/>
            <w:tcBorders>
              <w:bottom w:val="single" w:sz="4" w:space="0" w:color="auto"/>
            </w:tcBorders>
          </w:tcPr>
          <w:p w:rsidR="00370DE4" w:rsidRPr="00651F15" w:rsidRDefault="00370DE4" w:rsidP="00120CAA">
            <w:pPr>
              <w:spacing w:after="120"/>
              <w:rPr>
                <w:rFonts w:ascii="Roboto" w:eastAsia="MS Mincho" w:hAnsi="Roboto" w:cs="Arial"/>
                <w:sz w:val="18"/>
                <w:szCs w:val="18"/>
                <w:lang w:val="en-US"/>
              </w:rPr>
            </w:pPr>
          </w:p>
        </w:tc>
      </w:tr>
      <w:tr w:rsidR="00370DE4" w:rsidRPr="00651F15" w:rsidTr="006B085E">
        <w:trPr>
          <w:trHeight w:val="246"/>
          <w:jc w:val="center"/>
        </w:trPr>
        <w:tc>
          <w:tcPr>
            <w:tcW w:w="732" w:type="dxa"/>
          </w:tcPr>
          <w:p w:rsidR="00370DE4" w:rsidRPr="00651F15" w:rsidRDefault="00370DE4" w:rsidP="00120CAA">
            <w:pPr>
              <w:spacing w:after="120"/>
              <w:rPr>
                <w:rFonts w:ascii="Roboto" w:eastAsia="MS Mincho" w:hAnsi="Roboto" w:cs="Arial"/>
                <w:sz w:val="18"/>
                <w:szCs w:val="18"/>
                <w:lang w:val="en-US"/>
              </w:rPr>
            </w:pPr>
          </w:p>
        </w:tc>
        <w:tc>
          <w:tcPr>
            <w:tcW w:w="3096" w:type="dxa"/>
            <w:tcBorders>
              <w:top w:val="single" w:sz="4" w:space="0" w:color="auto"/>
            </w:tcBorders>
          </w:tcPr>
          <w:p w:rsidR="00370DE4" w:rsidRPr="00651F15" w:rsidRDefault="00370DE4" w:rsidP="00120CAA">
            <w:pPr>
              <w:spacing w:after="120"/>
              <w:rPr>
                <w:rFonts w:ascii="Roboto" w:eastAsia="MS Mincho" w:hAnsi="Roboto" w:cs="Arial"/>
                <w:sz w:val="18"/>
                <w:szCs w:val="18"/>
                <w:lang w:val="en-US"/>
              </w:rPr>
            </w:pPr>
          </w:p>
        </w:tc>
        <w:tc>
          <w:tcPr>
            <w:tcW w:w="425" w:type="dxa"/>
          </w:tcPr>
          <w:p w:rsidR="00370DE4" w:rsidRPr="00651F15" w:rsidRDefault="00370DE4" w:rsidP="00120CAA">
            <w:pPr>
              <w:spacing w:after="120"/>
              <w:rPr>
                <w:rFonts w:ascii="Roboto" w:eastAsia="MS Mincho" w:hAnsi="Roboto" w:cs="Arial"/>
                <w:sz w:val="18"/>
                <w:szCs w:val="18"/>
                <w:lang w:val="en-US"/>
              </w:rPr>
            </w:pPr>
          </w:p>
        </w:tc>
        <w:tc>
          <w:tcPr>
            <w:tcW w:w="2068" w:type="dxa"/>
            <w:tcBorders>
              <w:top w:val="single" w:sz="4" w:space="0" w:color="auto"/>
            </w:tcBorders>
          </w:tcPr>
          <w:p w:rsidR="00370DE4" w:rsidRPr="00651F15" w:rsidRDefault="00370DE4" w:rsidP="00120CAA">
            <w:pPr>
              <w:spacing w:after="120"/>
              <w:rPr>
                <w:rFonts w:ascii="Roboto" w:eastAsia="MS Mincho" w:hAnsi="Roboto" w:cs="Arial"/>
                <w:sz w:val="18"/>
                <w:szCs w:val="18"/>
                <w:lang w:val="en-US"/>
              </w:rPr>
            </w:pPr>
          </w:p>
        </w:tc>
        <w:tc>
          <w:tcPr>
            <w:tcW w:w="946" w:type="dxa"/>
          </w:tcPr>
          <w:p w:rsidR="00370DE4" w:rsidRPr="00651F15" w:rsidRDefault="00370DE4" w:rsidP="00120CAA">
            <w:pPr>
              <w:spacing w:after="120"/>
              <w:rPr>
                <w:rFonts w:ascii="Roboto" w:eastAsia="MS Mincho" w:hAnsi="Roboto" w:cs="Arial"/>
                <w:sz w:val="18"/>
                <w:szCs w:val="18"/>
                <w:lang w:val="en-US"/>
              </w:rPr>
            </w:pPr>
          </w:p>
        </w:tc>
        <w:tc>
          <w:tcPr>
            <w:tcW w:w="2272" w:type="dxa"/>
            <w:tcBorders>
              <w:top w:val="single" w:sz="4" w:space="0" w:color="auto"/>
            </w:tcBorders>
          </w:tcPr>
          <w:p w:rsidR="00370DE4" w:rsidRPr="00651F15" w:rsidRDefault="00370DE4" w:rsidP="00120CAA">
            <w:pPr>
              <w:spacing w:after="120"/>
              <w:rPr>
                <w:rFonts w:ascii="Roboto" w:eastAsia="MS Mincho" w:hAnsi="Roboto" w:cs="Arial"/>
                <w:sz w:val="18"/>
                <w:szCs w:val="18"/>
                <w:lang w:val="en-US"/>
              </w:rPr>
            </w:pPr>
          </w:p>
        </w:tc>
      </w:tr>
      <w:tr w:rsidR="00370DE4" w:rsidRPr="00651F15" w:rsidTr="006B085E">
        <w:trPr>
          <w:trHeight w:val="220"/>
          <w:jc w:val="center"/>
        </w:trPr>
        <w:tc>
          <w:tcPr>
            <w:tcW w:w="732" w:type="dxa"/>
          </w:tcPr>
          <w:p w:rsidR="00370DE4" w:rsidRPr="00651F15" w:rsidRDefault="009A048D" w:rsidP="00120CAA">
            <w:pPr>
              <w:spacing w:after="120"/>
              <w:rPr>
                <w:rFonts w:ascii="Roboto" w:eastAsia="MS Mincho" w:hAnsi="Roboto" w:cs="Arial"/>
                <w:sz w:val="18"/>
                <w:szCs w:val="18"/>
                <w:lang w:val="en-US"/>
              </w:rPr>
            </w:pPr>
            <w:r w:rsidRPr="00651F15">
              <w:rPr>
                <w:rFonts w:ascii="Roboto" w:eastAsia="MS Mincho" w:hAnsi="Roboto" w:cs="Arial"/>
                <w:sz w:val="18"/>
                <w:szCs w:val="18"/>
                <w:lang w:val="en-US"/>
              </w:rPr>
              <w:t>Author</w:t>
            </w:r>
            <w:r w:rsidR="00370DE4" w:rsidRPr="00651F15">
              <w:rPr>
                <w:rFonts w:ascii="Roboto" w:eastAsia="MS Mincho" w:hAnsi="Roboto" w:cs="Arial"/>
                <w:sz w:val="18"/>
                <w:szCs w:val="18"/>
                <w:lang w:val="en-US"/>
              </w:rPr>
              <w:t>:</w:t>
            </w:r>
          </w:p>
        </w:tc>
        <w:tc>
          <w:tcPr>
            <w:tcW w:w="3096" w:type="dxa"/>
            <w:tcBorders>
              <w:bottom w:val="single" w:sz="4" w:space="0" w:color="auto"/>
            </w:tcBorders>
          </w:tcPr>
          <w:p w:rsidR="00370DE4" w:rsidRPr="00651F15" w:rsidRDefault="00370DE4" w:rsidP="00120CAA">
            <w:pPr>
              <w:spacing w:after="120"/>
              <w:rPr>
                <w:rFonts w:ascii="Roboto" w:eastAsia="MS Mincho" w:hAnsi="Roboto" w:cs="Arial"/>
                <w:sz w:val="18"/>
                <w:szCs w:val="18"/>
                <w:lang w:val="en-US"/>
              </w:rPr>
            </w:pPr>
          </w:p>
        </w:tc>
        <w:tc>
          <w:tcPr>
            <w:tcW w:w="425" w:type="dxa"/>
          </w:tcPr>
          <w:p w:rsidR="00370DE4" w:rsidRPr="00651F15" w:rsidRDefault="009A048D" w:rsidP="00120CAA">
            <w:pPr>
              <w:spacing w:after="120"/>
              <w:rPr>
                <w:rFonts w:ascii="Roboto" w:eastAsia="MS Mincho" w:hAnsi="Roboto" w:cs="Arial"/>
                <w:sz w:val="18"/>
                <w:szCs w:val="18"/>
                <w:lang w:val="en-US"/>
              </w:rPr>
            </w:pPr>
            <w:r w:rsidRPr="00651F15">
              <w:rPr>
                <w:rFonts w:ascii="Roboto" w:eastAsia="MS Mincho" w:hAnsi="Roboto" w:cs="Arial"/>
                <w:sz w:val="18"/>
                <w:szCs w:val="18"/>
                <w:lang w:val="en-US"/>
              </w:rPr>
              <w:t>ID:</w:t>
            </w:r>
          </w:p>
        </w:tc>
        <w:tc>
          <w:tcPr>
            <w:tcW w:w="2068" w:type="dxa"/>
            <w:tcBorders>
              <w:bottom w:val="single" w:sz="4" w:space="0" w:color="auto"/>
            </w:tcBorders>
          </w:tcPr>
          <w:p w:rsidR="00370DE4" w:rsidRPr="00651F15" w:rsidRDefault="00370DE4" w:rsidP="00120CAA">
            <w:pPr>
              <w:spacing w:after="120"/>
              <w:rPr>
                <w:rFonts w:ascii="Roboto" w:eastAsia="MS Mincho" w:hAnsi="Roboto" w:cs="Arial"/>
                <w:sz w:val="18"/>
                <w:szCs w:val="18"/>
                <w:lang w:val="en-US"/>
              </w:rPr>
            </w:pPr>
          </w:p>
        </w:tc>
        <w:tc>
          <w:tcPr>
            <w:tcW w:w="946" w:type="dxa"/>
          </w:tcPr>
          <w:p w:rsidR="00370DE4" w:rsidRPr="00651F15" w:rsidRDefault="009A048D" w:rsidP="00120CAA">
            <w:pPr>
              <w:spacing w:after="120"/>
              <w:rPr>
                <w:rFonts w:ascii="Roboto" w:eastAsia="MS Mincho" w:hAnsi="Roboto" w:cs="Arial"/>
                <w:sz w:val="18"/>
                <w:szCs w:val="18"/>
                <w:lang w:val="en-US"/>
              </w:rPr>
            </w:pPr>
            <w:r w:rsidRPr="00651F15">
              <w:rPr>
                <w:rFonts w:ascii="Roboto" w:eastAsia="MS Mincho" w:hAnsi="Roboto" w:cs="Arial"/>
                <w:sz w:val="18"/>
                <w:szCs w:val="18"/>
                <w:lang w:val="en-US"/>
              </w:rPr>
              <w:t>Signature</w:t>
            </w:r>
            <w:r w:rsidR="00370DE4" w:rsidRPr="00651F15">
              <w:rPr>
                <w:rFonts w:ascii="Roboto" w:eastAsia="MS Mincho" w:hAnsi="Roboto" w:cs="Arial"/>
                <w:sz w:val="18"/>
                <w:szCs w:val="18"/>
                <w:lang w:val="en-US"/>
              </w:rPr>
              <w:t>:</w:t>
            </w:r>
          </w:p>
        </w:tc>
        <w:tc>
          <w:tcPr>
            <w:tcW w:w="2272" w:type="dxa"/>
            <w:tcBorders>
              <w:bottom w:val="single" w:sz="4" w:space="0" w:color="auto"/>
            </w:tcBorders>
          </w:tcPr>
          <w:p w:rsidR="00370DE4" w:rsidRPr="00651F15" w:rsidRDefault="00370DE4" w:rsidP="00120CAA">
            <w:pPr>
              <w:spacing w:after="120"/>
              <w:rPr>
                <w:rFonts w:ascii="Roboto" w:eastAsia="MS Mincho" w:hAnsi="Roboto" w:cs="Arial"/>
                <w:sz w:val="18"/>
                <w:szCs w:val="18"/>
                <w:lang w:val="en-US"/>
              </w:rPr>
            </w:pPr>
          </w:p>
        </w:tc>
      </w:tr>
      <w:tr w:rsidR="00370DE4" w:rsidRPr="00651F15" w:rsidTr="006B085E">
        <w:trPr>
          <w:trHeight w:val="246"/>
          <w:jc w:val="center"/>
        </w:trPr>
        <w:tc>
          <w:tcPr>
            <w:tcW w:w="732" w:type="dxa"/>
          </w:tcPr>
          <w:p w:rsidR="00370DE4" w:rsidRPr="00651F15" w:rsidRDefault="00370DE4" w:rsidP="00120CAA">
            <w:pPr>
              <w:spacing w:after="120"/>
              <w:rPr>
                <w:rFonts w:ascii="Roboto" w:eastAsia="MS Mincho" w:hAnsi="Roboto" w:cs="Arial"/>
                <w:sz w:val="18"/>
                <w:szCs w:val="18"/>
                <w:lang w:val="en-US"/>
              </w:rPr>
            </w:pPr>
          </w:p>
        </w:tc>
        <w:tc>
          <w:tcPr>
            <w:tcW w:w="3096" w:type="dxa"/>
            <w:tcBorders>
              <w:top w:val="single" w:sz="4" w:space="0" w:color="auto"/>
            </w:tcBorders>
          </w:tcPr>
          <w:p w:rsidR="00370DE4" w:rsidRPr="00651F15" w:rsidRDefault="00370DE4" w:rsidP="00120CAA">
            <w:pPr>
              <w:spacing w:after="120"/>
              <w:rPr>
                <w:rFonts w:ascii="Roboto" w:eastAsia="MS Mincho" w:hAnsi="Roboto" w:cs="Arial"/>
                <w:sz w:val="18"/>
                <w:szCs w:val="18"/>
                <w:lang w:val="en-US"/>
              </w:rPr>
            </w:pPr>
          </w:p>
        </w:tc>
        <w:tc>
          <w:tcPr>
            <w:tcW w:w="425" w:type="dxa"/>
          </w:tcPr>
          <w:p w:rsidR="00370DE4" w:rsidRPr="00651F15" w:rsidRDefault="00370DE4" w:rsidP="00120CAA">
            <w:pPr>
              <w:spacing w:after="120"/>
              <w:rPr>
                <w:rFonts w:ascii="Roboto" w:eastAsia="MS Mincho" w:hAnsi="Roboto" w:cs="Arial"/>
                <w:sz w:val="18"/>
                <w:szCs w:val="18"/>
                <w:lang w:val="en-US"/>
              </w:rPr>
            </w:pPr>
          </w:p>
        </w:tc>
        <w:tc>
          <w:tcPr>
            <w:tcW w:w="2068" w:type="dxa"/>
            <w:tcBorders>
              <w:top w:val="single" w:sz="4" w:space="0" w:color="auto"/>
            </w:tcBorders>
          </w:tcPr>
          <w:p w:rsidR="00370DE4" w:rsidRPr="00651F15" w:rsidRDefault="00370DE4" w:rsidP="00120CAA">
            <w:pPr>
              <w:spacing w:after="120"/>
              <w:rPr>
                <w:rFonts w:ascii="Roboto" w:eastAsia="MS Mincho" w:hAnsi="Roboto" w:cs="Arial"/>
                <w:sz w:val="18"/>
                <w:szCs w:val="18"/>
                <w:lang w:val="en-US"/>
              </w:rPr>
            </w:pPr>
          </w:p>
        </w:tc>
        <w:tc>
          <w:tcPr>
            <w:tcW w:w="946" w:type="dxa"/>
          </w:tcPr>
          <w:p w:rsidR="00370DE4" w:rsidRPr="00651F15" w:rsidRDefault="00370DE4" w:rsidP="00120CAA">
            <w:pPr>
              <w:spacing w:after="120"/>
              <w:rPr>
                <w:rFonts w:ascii="Roboto" w:eastAsia="MS Mincho" w:hAnsi="Roboto" w:cs="Arial"/>
                <w:sz w:val="18"/>
                <w:szCs w:val="18"/>
                <w:lang w:val="en-US"/>
              </w:rPr>
            </w:pPr>
          </w:p>
        </w:tc>
        <w:tc>
          <w:tcPr>
            <w:tcW w:w="2272" w:type="dxa"/>
            <w:tcBorders>
              <w:top w:val="single" w:sz="4" w:space="0" w:color="auto"/>
            </w:tcBorders>
          </w:tcPr>
          <w:p w:rsidR="00370DE4" w:rsidRPr="00651F15" w:rsidRDefault="00370DE4" w:rsidP="00120CAA">
            <w:pPr>
              <w:spacing w:after="120"/>
              <w:rPr>
                <w:rFonts w:ascii="Roboto" w:eastAsia="MS Mincho" w:hAnsi="Roboto" w:cs="Arial"/>
                <w:sz w:val="18"/>
                <w:szCs w:val="18"/>
                <w:lang w:val="en-US"/>
              </w:rPr>
            </w:pPr>
          </w:p>
        </w:tc>
      </w:tr>
    </w:tbl>
    <w:p w:rsidR="00A004C9" w:rsidRPr="00651F15" w:rsidRDefault="00A004C9" w:rsidP="00120CAA">
      <w:pPr>
        <w:rPr>
          <w:rFonts w:ascii="Roboto" w:hAnsi="Roboto"/>
          <w:sz w:val="18"/>
          <w:szCs w:val="18"/>
          <w:lang w:val="en-US"/>
        </w:rPr>
      </w:pPr>
    </w:p>
    <w:sectPr w:rsidR="00A004C9" w:rsidRPr="00651F15" w:rsidSect="00F16B91">
      <w:headerReference w:type="default" r:id="rId10"/>
      <w:footerReference w:type="default" r:id="rId11"/>
      <w:pgSz w:w="11906" w:h="16838"/>
      <w:pgMar w:top="1134" w:right="1418" w:bottom="1134" w:left="1418" w:header="45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9B1" w:rsidRDefault="008849B1">
      <w:pPr>
        <w:spacing w:after="0" w:line="240" w:lineRule="auto"/>
      </w:pPr>
      <w:r>
        <w:separator/>
      </w:r>
    </w:p>
  </w:endnote>
  <w:endnote w:type="continuationSeparator" w:id="0">
    <w:p w:rsidR="008849B1" w:rsidRDefault="00884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panose1 w:val="00000000000000000000"/>
    <w:charset w:val="00"/>
    <w:family w:val="auto"/>
    <w:pitch w:val="variable"/>
    <w:sig w:usb0="E00002EF" w:usb1="5000205B" w:usb2="0000002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1204" w:rsidRDefault="00651F15">
    <w:pPr>
      <w:pStyle w:val="Piedepgina"/>
      <w:jc w:val="right"/>
    </w:pPr>
    <w:r>
      <w:rPr>
        <w:noProof/>
      </w:rPr>
      <w:drawing>
        <wp:inline distT="0" distB="0" distL="0" distR="0" wp14:anchorId="1F33631A" wp14:editId="116D91A6">
          <wp:extent cx="5759450" cy="96012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ja_memebrete-05.png"/>
                  <pic:cNvPicPr/>
                </pic:nvPicPr>
                <pic:blipFill>
                  <a:blip r:embed="rId1"/>
                  <a:stretch>
                    <a:fillRect/>
                  </a:stretch>
                </pic:blipFill>
                <pic:spPr>
                  <a:xfrm>
                    <a:off x="0" y="0"/>
                    <a:ext cx="5759450" cy="960120"/>
                  </a:xfrm>
                  <a:prstGeom prst="rect">
                    <a:avLst/>
                  </a:prstGeom>
                </pic:spPr>
              </pic:pic>
            </a:graphicData>
          </a:graphic>
        </wp:inline>
      </w:drawing>
    </w:r>
  </w:p>
  <w:p w:rsidR="007A1204" w:rsidRDefault="008849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9B1" w:rsidRDefault="008849B1">
      <w:pPr>
        <w:spacing w:after="0" w:line="240" w:lineRule="auto"/>
      </w:pPr>
      <w:r>
        <w:separator/>
      </w:r>
    </w:p>
  </w:footnote>
  <w:footnote w:type="continuationSeparator" w:id="0">
    <w:p w:rsidR="008849B1" w:rsidRDefault="00884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6B91" w:rsidRDefault="00651F15" w:rsidP="00651F15">
    <w:pPr>
      <w:pStyle w:val="Encabezado"/>
      <w:jc w:val="both"/>
    </w:pPr>
    <w:r>
      <w:rPr>
        <w:noProof/>
      </w:rPr>
      <w:drawing>
        <wp:inline distT="0" distB="0" distL="0" distR="0">
          <wp:extent cx="4105275" cy="714375"/>
          <wp:effectExtent l="0" t="0" r="9525" b="9525"/>
          <wp:docPr id="4" name="Imagen 4" descr="C:\Users\MABA\Documents\REVISTA KEPES\Moni\ENCABEZADOS 5-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BA\Documents\REVISTA KEPES\Moni\ENCABEZADOS 5-0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5275"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53533"/>
    <w:multiLevelType w:val="hybridMultilevel"/>
    <w:tmpl w:val="203861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3A3E20F7"/>
    <w:multiLevelType w:val="hybridMultilevel"/>
    <w:tmpl w:val="DF50BB20"/>
    <w:lvl w:ilvl="0" w:tplc="799A9CE0">
      <w:start w:val="1"/>
      <w:numFmt w:val="decimal"/>
      <w:lvlText w:val="%1."/>
      <w:lvlJc w:val="left"/>
      <w:pPr>
        <w:ind w:left="705" w:hanging="705"/>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0DE4"/>
    <w:rsid w:val="00120CAA"/>
    <w:rsid w:val="00244E24"/>
    <w:rsid w:val="00324522"/>
    <w:rsid w:val="00370DE4"/>
    <w:rsid w:val="00425820"/>
    <w:rsid w:val="00534529"/>
    <w:rsid w:val="00535EBF"/>
    <w:rsid w:val="005F7D36"/>
    <w:rsid w:val="006228A6"/>
    <w:rsid w:val="00651F15"/>
    <w:rsid w:val="006B085E"/>
    <w:rsid w:val="008849B1"/>
    <w:rsid w:val="008C33D0"/>
    <w:rsid w:val="009A048D"/>
    <w:rsid w:val="00A004C9"/>
    <w:rsid w:val="00A3194C"/>
    <w:rsid w:val="00A754C1"/>
    <w:rsid w:val="00AA7D31"/>
    <w:rsid w:val="00BD4573"/>
    <w:rsid w:val="00E07E07"/>
    <w:rsid w:val="00E25E66"/>
    <w:rsid w:val="00EF3C04"/>
    <w:rsid w:val="00F23E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DE4"/>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0D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E4"/>
    <w:rPr>
      <w:rFonts w:eastAsiaTheme="minorEastAsia"/>
      <w:lang w:eastAsia="es-CO"/>
    </w:rPr>
  </w:style>
  <w:style w:type="paragraph" w:styleId="Piedepgina">
    <w:name w:val="footer"/>
    <w:basedOn w:val="Normal"/>
    <w:link w:val="PiedepginaCar"/>
    <w:uiPriority w:val="99"/>
    <w:unhideWhenUsed/>
    <w:rsid w:val="00370D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E4"/>
    <w:rPr>
      <w:rFonts w:eastAsiaTheme="minorEastAsia"/>
      <w:lang w:eastAsia="es-CO"/>
    </w:rPr>
  </w:style>
  <w:style w:type="paragraph" w:styleId="Prrafodelista">
    <w:name w:val="List Paragraph"/>
    <w:basedOn w:val="Normal"/>
    <w:uiPriority w:val="34"/>
    <w:qFormat/>
    <w:rsid w:val="00370DE4"/>
    <w:pPr>
      <w:ind w:left="720"/>
      <w:contextualSpacing/>
    </w:pPr>
  </w:style>
  <w:style w:type="table" w:styleId="Tablaconcuadrcula">
    <w:name w:val="Table Grid"/>
    <w:basedOn w:val="Tablanormal"/>
    <w:uiPriority w:val="59"/>
    <w:rsid w:val="00370DE4"/>
    <w:pPr>
      <w:spacing w:after="0" w:line="240" w:lineRule="auto"/>
    </w:pPr>
    <w:rPr>
      <w:rFonts w:eastAsiaTheme="minorEastAsia"/>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370DE4"/>
  </w:style>
  <w:style w:type="character" w:styleId="Hipervnculo">
    <w:name w:val="Hyperlink"/>
    <w:basedOn w:val="Fuentedeprrafopredeter"/>
    <w:uiPriority w:val="99"/>
    <w:unhideWhenUsed/>
    <w:rsid w:val="00370DE4"/>
    <w:rPr>
      <w:color w:val="0000FF"/>
      <w:u w:val="single"/>
    </w:rPr>
  </w:style>
  <w:style w:type="paragraph" w:styleId="Textodeglobo">
    <w:name w:val="Balloon Text"/>
    <w:basedOn w:val="Normal"/>
    <w:link w:val="TextodegloboCar"/>
    <w:uiPriority w:val="99"/>
    <w:semiHidden/>
    <w:unhideWhenUsed/>
    <w:rsid w:val="00651F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1F15"/>
    <w:rPr>
      <w:rFonts w:ascii="Tahoma" w:eastAsiaTheme="minorEastAsia" w:hAnsi="Tahoma" w:cs="Tahoma"/>
      <w:sz w:val="16"/>
      <w:szCs w:val="16"/>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DE4"/>
    <w:pPr>
      <w:spacing w:after="200" w:line="276" w:lineRule="auto"/>
    </w:pPr>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70D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70DE4"/>
    <w:rPr>
      <w:rFonts w:eastAsiaTheme="minorEastAsia"/>
      <w:lang w:eastAsia="es-CO"/>
    </w:rPr>
  </w:style>
  <w:style w:type="paragraph" w:styleId="Piedepgina">
    <w:name w:val="footer"/>
    <w:basedOn w:val="Normal"/>
    <w:link w:val="PiedepginaCar"/>
    <w:uiPriority w:val="99"/>
    <w:unhideWhenUsed/>
    <w:rsid w:val="00370D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70DE4"/>
    <w:rPr>
      <w:rFonts w:eastAsiaTheme="minorEastAsia"/>
      <w:lang w:eastAsia="es-CO"/>
    </w:rPr>
  </w:style>
  <w:style w:type="paragraph" w:styleId="Prrafodelista">
    <w:name w:val="List Paragraph"/>
    <w:basedOn w:val="Normal"/>
    <w:uiPriority w:val="34"/>
    <w:qFormat/>
    <w:rsid w:val="00370DE4"/>
    <w:pPr>
      <w:ind w:left="720"/>
      <w:contextualSpacing/>
    </w:pPr>
  </w:style>
  <w:style w:type="table" w:styleId="Tablaconcuadrcula">
    <w:name w:val="Table Grid"/>
    <w:basedOn w:val="Tablanormal"/>
    <w:uiPriority w:val="59"/>
    <w:rsid w:val="00370DE4"/>
    <w:pPr>
      <w:spacing w:after="0" w:line="240" w:lineRule="auto"/>
    </w:pPr>
    <w:rPr>
      <w:rFonts w:eastAsiaTheme="minorEastAsia"/>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370DE4"/>
  </w:style>
  <w:style w:type="character" w:styleId="Hipervnculo">
    <w:name w:val="Hyperlink"/>
    <w:basedOn w:val="Fuentedeprrafopredeter"/>
    <w:uiPriority w:val="99"/>
    <w:unhideWhenUsed/>
    <w:rsid w:val="00370DE4"/>
    <w:rPr>
      <w:color w:val="0000FF"/>
      <w:u w:val="single"/>
    </w:rPr>
  </w:style>
  <w:style w:type="paragraph" w:styleId="Textodeglobo">
    <w:name w:val="Balloon Text"/>
    <w:basedOn w:val="Normal"/>
    <w:link w:val="TextodegloboCar"/>
    <w:uiPriority w:val="99"/>
    <w:semiHidden/>
    <w:unhideWhenUsed/>
    <w:rsid w:val="00651F1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51F15"/>
    <w:rPr>
      <w:rFonts w:ascii="Tahoma" w:eastAsiaTheme="minorEastAsia" w:hAnsi="Tahoma" w:cs="Tahoma"/>
      <w:sz w:val="16"/>
      <w:szCs w:val="16"/>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creativecommons.org/licenses/by/4.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389</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dc:creator>
  <cp:lastModifiedBy>MABA</cp:lastModifiedBy>
  <cp:revision>2</cp:revision>
  <dcterms:created xsi:type="dcterms:W3CDTF">2019-05-29T15:45:00Z</dcterms:created>
  <dcterms:modified xsi:type="dcterms:W3CDTF">2019-05-29T15:45:00Z</dcterms:modified>
</cp:coreProperties>
</file>